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C98D24C" w14:textId="28DF45BD" w:rsidR="00C97F42" w:rsidRDefault="00C97F42" w:rsidP="009C1EF8">
      <w:pPr>
        <w:pStyle w:val="Heading1"/>
      </w:pPr>
      <w:bookmarkStart w:id="0" w:name="_Hlk89333378"/>
      <w:r>
        <w:t>Commercial Thinning Survey Methodology</w:t>
      </w:r>
      <w:r w:rsidR="00AC6FFB">
        <w:t xml:space="preserve"> -2021-2022</w:t>
      </w:r>
    </w:p>
    <w:p w14:paraId="1484024C" w14:textId="434080C5" w:rsidR="00FB6C72" w:rsidRDefault="00FB6C72" w:rsidP="009C1EF8">
      <w:pPr>
        <w:pStyle w:val="Heading2"/>
      </w:pPr>
      <w:r>
        <w:t>Objectives</w:t>
      </w:r>
      <w:r w:rsidR="008E4899">
        <w:t xml:space="preserve"> of Post-</w:t>
      </w:r>
      <w:r w:rsidR="00C97F42">
        <w:t>Commercial Thinning Field Monitoring</w:t>
      </w:r>
    </w:p>
    <w:p w14:paraId="2758CA58" w14:textId="77777777" w:rsidR="00FB6C72" w:rsidRDefault="00FB6C72" w:rsidP="00FB6C72">
      <w:pPr>
        <w:pStyle w:val="ListParagraph"/>
        <w:numPr>
          <w:ilvl w:val="0"/>
          <w:numId w:val="6"/>
        </w:numPr>
      </w:pPr>
      <w:bookmarkStart w:id="1" w:name="_Hlk89957332"/>
      <w:r>
        <w:t>To collect attributes for the calculation of tree and stand volumes.</w:t>
      </w:r>
    </w:p>
    <w:p w14:paraId="1457564E" w14:textId="77777777" w:rsidR="00FB6C72" w:rsidRDefault="00FB6C72" w:rsidP="00FB6C72">
      <w:pPr>
        <w:pStyle w:val="ListParagraph"/>
        <w:numPr>
          <w:ilvl w:val="0"/>
          <w:numId w:val="6"/>
        </w:numPr>
      </w:pPr>
      <w:r>
        <w:t>To collect site index information.</w:t>
      </w:r>
    </w:p>
    <w:p w14:paraId="7596BAFC" w14:textId="77777777" w:rsidR="00FB6C72" w:rsidRDefault="00FB6C72" w:rsidP="00FB6C72">
      <w:pPr>
        <w:pStyle w:val="ListParagraph"/>
        <w:numPr>
          <w:ilvl w:val="0"/>
          <w:numId w:val="6"/>
        </w:numPr>
      </w:pPr>
      <w:r>
        <w:t>To assess and collect tree attributes for:</w:t>
      </w:r>
    </w:p>
    <w:p w14:paraId="32904EC8" w14:textId="1283C30C" w:rsidR="00FB6C72" w:rsidRDefault="00FB6C72" w:rsidP="00FB6C72">
      <w:pPr>
        <w:pStyle w:val="ListParagraph"/>
        <w:numPr>
          <w:ilvl w:val="0"/>
          <w:numId w:val="7"/>
        </w:numPr>
      </w:pPr>
      <w:r>
        <w:t>future growth and yield assessment,</w:t>
      </w:r>
    </w:p>
    <w:p w14:paraId="4327E889" w14:textId="2115280E" w:rsidR="00FB6C72" w:rsidRDefault="008E4899" w:rsidP="00FB6C72">
      <w:pPr>
        <w:pStyle w:val="ListParagraph"/>
        <w:numPr>
          <w:ilvl w:val="0"/>
          <w:numId w:val="7"/>
        </w:numPr>
      </w:pPr>
      <w:r>
        <w:t xml:space="preserve">post-harvest damage and </w:t>
      </w:r>
      <w:r w:rsidR="00FB6C72">
        <w:t>forest health information.</w:t>
      </w:r>
    </w:p>
    <w:bookmarkEnd w:id="1"/>
    <w:p w14:paraId="5D7B5D96" w14:textId="60CF7C88" w:rsidR="005A3204" w:rsidRDefault="009C1EF8" w:rsidP="009C1EF8">
      <w:pPr>
        <w:pStyle w:val="Heading2"/>
      </w:pPr>
      <w:r>
        <w:t xml:space="preserve">Field </w:t>
      </w:r>
      <w:r w:rsidR="00C97F42">
        <w:t>Measurements</w:t>
      </w:r>
    </w:p>
    <w:p w14:paraId="184F2C3C" w14:textId="6674ECE5" w:rsidR="00FB6C72" w:rsidRDefault="00FB6C72" w:rsidP="00C97F42">
      <w:r>
        <w:t xml:space="preserve">Tree measurements are discussed in this section as they appear on the field cards, but the field crew is free to measure attributes in the most efficient sequence. </w:t>
      </w:r>
    </w:p>
    <w:p w14:paraId="0A484236" w14:textId="3687A4CB" w:rsidR="00FB6C72" w:rsidRDefault="00FB6C72" w:rsidP="00C97F42">
      <w:pPr>
        <w:pStyle w:val="ListParagraph"/>
        <w:numPr>
          <w:ilvl w:val="0"/>
          <w:numId w:val="4"/>
        </w:numPr>
        <w:ind w:left="360"/>
      </w:pPr>
      <w:bookmarkStart w:id="2" w:name="_Hlk89956620"/>
      <w:r>
        <w:t>Establish plot layout and identify (spray) trees to measure.</w:t>
      </w:r>
    </w:p>
    <w:bookmarkEnd w:id="2"/>
    <w:p w14:paraId="6A98822D" w14:textId="5CBFAD18" w:rsidR="008E4899" w:rsidRDefault="008E4899" w:rsidP="00C97F42">
      <w:pPr>
        <w:pStyle w:val="ListParagraph"/>
        <w:numPr>
          <w:ilvl w:val="0"/>
          <w:numId w:val="2"/>
        </w:numPr>
        <w:ind w:left="360"/>
      </w:pPr>
      <w:r>
        <w:t>10m x 20m rectangular fixed area plot</w:t>
      </w:r>
      <w:r w:rsidRPr="00A85B68">
        <w:t xml:space="preserve"> </w:t>
      </w:r>
      <w:r>
        <w:t>(200m</w:t>
      </w:r>
      <w:r w:rsidRPr="008E4899">
        <w:rPr>
          <w:vertAlign w:val="superscript"/>
        </w:rPr>
        <w:t>2</w:t>
      </w:r>
      <w:r>
        <w:t>).</w:t>
      </w:r>
      <w:r w:rsidRPr="008E4899">
        <w:t xml:space="preserve"> </w:t>
      </w:r>
      <w:r>
        <w:t>Plot location is in the centroid/middle of the plot. From plot centre; parallel to access trails extend 5 m in each direction, perpendicular to access trails extend 10 m in each direction.</w:t>
      </w:r>
      <w:r w:rsidRPr="008E4899">
        <w:t xml:space="preserve"> </w:t>
      </w:r>
      <w:r>
        <w:t xml:space="preserve">If the mechanical thinning guidance is followed, 25% plot area is occupied by the trail and should have no trees. </w:t>
      </w:r>
    </w:p>
    <w:p w14:paraId="4E17AACC" w14:textId="26580918" w:rsidR="008E4899" w:rsidRDefault="008E4899" w:rsidP="00C97F42">
      <w:pPr>
        <w:pStyle w:val="ListParagraph"/>
        <w:numPr>
          <w:ilvl w:val="0"/>
          <w:numId w:val="2"/>
        </w:numPr>
        <w:ind w:left="360"/>
      </w:pPr>
      <w:r>
        <w:t>Measure all trees in the plot, species, diameters, heights, vigour/quality class, Crown position, h</w:t>
      </w:r>
      <w:r w:rsidR="00AC6FFB">
        <w:t>eigh</w:t>
      </w:r>
      <w:r>
        <w:t xml:space="preserve">t to live crown. </w:t>
      </w:r>
    </w:p>
    <w:p w14:paraId="2F617079" w14:textId="77777777" w:rsidR="00FB6C72" w:rsidRDefault="00FB6C72" w:rsidP="00C97F42">
      <w:pPr>
        <w:pStyle w:val="ListParagraph"/>
        <w:numPr>
          <w:ilvl w:val="0"/>
          <w:numId w:val="4"/>
        </w:numPr>
        <w:ind w:left="360"/>
      </w:pPr>
      <w:r>
        <w:t>Record damage agent and severity codes.</w:t>
      </w:r>
    </w:p>
    <w:p w14:paraId="4824988A" w14:textId="2EB10AC6" w:rsidR="00FB6C72" w:rsidRDefault="00FB6C72" w:rsidP="00C97F42">
      <w:pPr>
        <w:pStyle w:val="ListParagraph"/>
        <w:numPr>
          <w:ilvl w:val="0"/>
          <w:numId w:val="4"/>
        </w:numPr>
        <w:ind w:left="360"/>
      </w:pPr>
      <w:r>
        <w:t>Assess and record wildlife use</w:t>
      </w:r>
      <w:r w:rsidR="00C97F42">
        <w:t xml:space="preserve"> and slash loading (</w:t>
      </w:r>
      <w:proofErr w:type="spellStart"/>
      <w:proofErr w:type="gramStart"/>
      <w:r w:rsidR="00C97F42">
        <w:t>ie</w:t>
      </w:r>
      <w:proofErr w:type="spellEnd"/>
      <w:proofErr w:type="gramEnd"/>
      <w:r w:rsidR="00C97F42">
        <w:t xml:space="preserve"> surveyor comments)</w:t>
      </w:r>
    </w:p>
    <w:p w14:paraId="0BAA9C6A" w14:textId="058EC1A0" w:rsidR="00FB6C72" w:rsidRDefault="00C97F42" w:rsidP="00C97F42">
      <w:pPr>
        <w:pStyle w:val="ListParagraph"/>
        <w:numPr>
          <w:ilvl w:val="0"/>
          <w:numId w:val="4"/>
        </w:numPr>
        <w:ind w:left="360"/>
      </w:pPr>
      <w:r>
        <w:t xml:space="preserve">Site index trees: record breast height age of at least one top height tree per strip line. </w:t>
      </w:r>
    </w:p>
    <w:p w14:paraId="4983CF1B" w14:textId="77777777" w:rsidR="00C97F42" w:rsidRDefault="00C97F42" w:rsidP="00C97F42">
      <w:pPr>
        <w:pStyle w:val="ListParagraph"/>
        <w:numPr>
          <w:ilvl w:val="0"/>
          <w:numId w:val="2"/>
        </w:numPr>
        <w:ind w:left="360"/>
      </w:pPr>
      <w:r>
        <w:t>Data entry into the excel spreadsheet.</w:t>
      </w:r>
    </w:p>
    <w:bookmarkEnd w:id="0"/>
    <w:p w14:paraId="0EF18466" w14:textId="12E96239" w:rsidR="00A068E8" w:rsidRDefault="00680F53" w:rsidP="009C1EF8">
      <w:pPr>
        <w:pStyle w:val="Heading2"/>
      </w:pPr>
      <w:r>
        <w:t xml:space="preserve">Sampling Plan/Plot </w:t>
      </w:r>
      <w:r w:rsidR="00A068E8">
        <w:t>Location</w:t>
      </w:r>
    </w:p>
    <w:p w14:paraId="164A2C06" w14:textId="58F711E3" w:rsidR="008E4899" w:rsidRDefault="008E4899" w:rsidP="008E4899">
      <w:pPr>
        <w:pStyle w:val="ListParagraph"/>
        <w:numPr>
          <w:ilvl w:val="0"/>
          <w:numId w:val="3"/>
        </w:numPr>
      </w:pPr>
      <w:r>
        <w:t>Maintain intensity of at least 0.4 plots/ha (2.5 ha/plot) if the size of the block may vary between 60 to 100 ha.</w:t>
      </w:r>
      <w:r w:rsidRPr="00A85B68">
        <w:t xml:space="preserve"> </w:t>
      </w:r>
      <w:r>
        <w:t>(15 to 25 plots per block), minimum of 5 plots.</w:t>
      </w:r>
    </w:p>
    <w:p w14:paraId="19762801" w14:textId="17B26EEB" w:rsidR="00C97F42" w:rsidRPr="00E452EA" w:rsidRDefault="00C97F42" w:rsidP="008E4899">
      <w:pPr>
        <w:pStyle w:val="ListParagraph"/>
        <w:numPr>
          <w:ilvl w:val="0"/>
          <w:numId w:val="3"/>
        </w:numPr>
      </w:pPr>
      <w:r>
        <w:t>For this contract the plot locations and replacements were pre-selected using the following methodology:</w:t>
      </w:r>
    </w:p>
    <w:p w14:paraId="3E2A1C89" w14:textId="4F505090" w:rsidR="00680F53" w:rsidRDefault="00632170" w:rsidP="00C97F42">
      <w:pPr>
        <w:pStyle w:val="ListParagraph"/>
        <w:numPr>
          <w:ilvl w:val="1"/>
          <w:numId w:val="3"/>
        </w:numPr>
      </w:pPr>
      <w:r>
        <w:t xml:space="preserve">Overlay a grid over the block, with the y-axis oriented parallel to the access trails. </w:t>
      </w:r>
      <w:r w:rsidR="00A068E8">
        <w:t>Baselines</w:t>
      </w:r>
      <w:r>
        <w:t xml:space="preserve"> (x-axis)</w:t>
      </w:r>
      <w:r w:rsidR="00A068E8">
        <w:t xml:space="preserve"> perpendicular to </w:t>
      </w:r>
      <w:proofErr w:type="gramStart"/>
      <w:r w:rsidR="00A85B68">
        <w:t>the majority of</w:t>
      </w:r>
      <w:proofErr w:type="gramEnd"/>
      <w:r w:rsidR="00A85B68">
        <w:t xml:space="preserve"> the access trails</w:t>
      </w:r>
      <w:r w:rsidR="00680F53" w:rsidRPr="00680F53">
        <w:t xml:space="preserve"> </w:t>
      </w:r>
    </w:p>
    <w:p w14:paraId="0FD6E3DD" w14:textId="02637FCA" w:rsidR="00680F53" w:rsidRDefault="00680F53" w:rsidP="00C97F42">
      <w:pPr>
        <w:pStyle w:val="ListParagraph"/>
        <w:numPr>
          <w:ilvl w:val="1"/>
          <w:numId w:val="3"/>
        </w:numPr>
      </w:pPr>
      <w:r>
        <w:t xml:space="preserve">Measure the height (Y) and width (X) distances of the block </w:t>
      </w:r>
    </w:p>
    <w:p w14:paraId="2D5A5F97" w14:textId="1B803C17" w:rsidR="00A068E8" w:rsidRDefault="00581E39" w:rsidP="00C97F42">
      <w:pPr>
        <w:pStyle w:val="ListParagraph"/>
        <w:numPr>
          <w:ilvl w:val="1"/>
          <w:numId w:val="3"/>
        </w:numPr>
      </w:pPr>
      <w:r>
        <w:t xml:space="preserve">Strip lines/transect: </w:t>
      </w:r>
      <w:r w:rsidR="00281B05">
        <w:t>The interval between transects</w:t>
      </w:r>
      <w:r w:rsidR="00C3003F">
        <w:t xml:space="preserve"> </w:t>
      </w:r>
      <w:r>
        <w:t>Random number between 5 and y-5m, n=3 (rows or transect), the interval is (y-5y3=z) First line will be a uniform random number U between 5 and z+5, second row=</w:t>
      </w:r>
      <w:proofErr w:type="spellStart"/>
      <w:r>
        <w:t>u+z</w:t>
      </w:r>
      <w:proofErr w:type="spellEnd"/>
      <w:r>
        <w:t xml:space="preserve"> and third=u+2z</w:t>
      </w:r>
    </w:p>
    <w:p w14:paraId="5F9C3412" w14:textId="1867F5EF" w:rsidR="00581E39" w:rsidRDefault="00581E39" w:rsidP="00C97F42">
      <w:pPr>
        <w:pStyle w:val="ListParagraph"/>
        <w:numPr>
          <w:ilvl w:val="1"/>
          <w:numId w:val="3"/>
        </w:numPr>
      </w:pPr>
      <w:r>
        <w:t>Plot centres:</w:t>
      </w:r>
      <w:r w:rsidR="009C1EF8">
        <w:t xml:space="preserve"> In ArcMap, p</w:t>
      </w:r>
      <w:r w:rsidR="00C97F42">
        <w:t xml:space="preserve">oints were placed along the line feature, at 30m intervals. </w:t>
      </w:r>
      <w:r w:rsidR="009C1EF8">
        <w:t xml:space="preserve">The number of plots required for the block were distributed evenly between the 3 strip lines.  </w:t>
      </w:r>
      <w:r w:rsidR="00C97F42">
        <w:t xml:space="preserve">A random number generator was used to select </w:t>
      </w:r>
      <w:r w:rsidR="009C1EF8">
        <w:t>the required number of plots on the strip. The geographic coordinates were generated in the spatial layer.</w:t>
      </w:r>
    </w:p>
    <w:p w14:paraId="47AF2B3B" w14:textId="77777777" w:rsidR="00FB6C72" w:rsidRDefault="00FB6C72" w:rsidP="00FB6C72"/>
    <w:p w14:paraId="72A16918" w14:textId="61579CF1" w:rsidR="00C055FD" w:rsidRDefault="00C055FD">
      <w:r>
        <w:rPr>
          <w:noProof/>
        </w:rPr>
        <w:lastRenderedPageBreak/>
        <w:drawing>
          <wp:inline distT="0" distB="0" distL="0" distR="0" wp14:anchorId="778D9F57" wp14:editId="7BFBD877">
            <wp:extent cx="5394960" cy="3282386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6212" cy="32831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568A764" w14:textId="7D47E1F9" w:rsidR="00581E39" w:rsidRDefault="00C055FD">
      <w:r>
        <w:rPr>
          <w:noProof/>
        </w:rPr>
        <w:drawing>
          <wp:inline distT="0" distB="0" distL="0" distR="0" wp14:anchorId="18001FE0" wp14:editId="766F76A3">
            <wp:extent cx="3817620" cy="3817620"/>
            <wp:effectExtent l="0" t="0" r="0" b="0"/>
            <wp:docPr id="6" name="Picture 6" descr="Chart, scatter 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 descr="Chart, scatter chart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7620" cy="3817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0AFFCEE" w14:textId="6D15EDE2" w:rsidR="00C055FD" w:rsidRPr="00C055FD" w:rsidRDefault="00C055FD" w:rsidP="00C055FD">
      <w:pPr>
        <w:rPr>
          <w:i/>
          <w:iCs/>
          <w:lang w:val="en-US"/>
        </w:rPr>
      </w:pPr>
      <w:r w:rsidRPr="00C055FD">
        <w:rPr>
          <w:b/>
          <w:bCs/>
          <w:i/>
          <w:iCs/>
          <w:lang w:val="en-US"/>
        </w:rPr>
        <w:t xml:space="preserve">Figure </w:t>
      </w:r>
      <w:r w:rsidRPr="00C055FD">
        <w:rPr>
          <w:b/>
          <w:bCs/>
          <w:i/>
          <w:iCs/>
          <w:lang w:val="en-US"/>
        </w:rPr>
        <w:fldChar w:fldCharType="begin"/>
      </w:r>
      <w:r w:rsidRPr="00C055FD">
        <w:rPr>
          <w:b/>
          <w:bCs/>
          <w:i/>
          <w:iCs/>
          <w:lang w:val="en-US"/>
        </w:rPr>
        <w:instrText xml:space="preserve"> SEQ Figure \* ARABIC </w:instrText>
      </w:r>
      <w:r w:rsidRPr="00C055FD">
        <w:rPr>
          <w:b/>
          <w:bCs/>
          <w:i/>
          <w:iCs/>
          <w:lang w:val="en-US"/>
        </w:rPr>
        <w:fldChar w:fldCharType="separate"/>
      </w:r>
      <w:r>
        <w:rPr>
          <w:b/>
          <w:bCs/>
          <w:i/>
          <w:iCs/>
          <w:noProof/>
          <w:lang w:val="en-US"/>
        </w:rPr>
        <w:t>1</w:t>
      </w:r>
      <w:r w:rsidRPr="00C055FD">
        <w:fldChar w:fldCharType="end"/>
      </w:r>
      <w:r w:rsidRPr="00C055FD">
        <w:rPr>
          <w:i/>
          <w:iCs/>
          <w:lang w:val="en-US"/>
        </w:rPr>
        <w:t xml:space="preserve"> Location of sample plots based on sample design 3 in a post-thinned stand</w:t>
      </w:r>
      <w:proofErr w:type="gramStart"/>
      <w:r w:rsidRPr="00C055FD">
        <w:rPr>
          <w:i/>
          <w:iCs/>
          <w:lang w:val="en-US"/>
        </w:rPr>
        <w:t xml:space="preserve">. </w:t>
      </w:r>
      <w:proofErr w:type="gramEnd"/>
      <w:r w:rsidRPr="00C055FD">
        <w:rPr>
          <w:i/>
          <w:iCs/>
          <w:lang w:val="en-US"/>
        </w:rPr>
        <w:t>‘0’ represents the live trees outside of the sample plots</w:t>
      </w:r>
      <w:proofErr w:type="gramStart"/>
      <w:r w:rsidRPr="00C055FD">
        <w:rPr>
          <w:i/>
          <w:iCs/>
          <w:lang w:val="en-US"/>
        </w:rPr>
        <w:t xml:space="preserve">. </w:t>
      </w:r>
      <w:proofErr w:type="gramEnd"/>
      <w:r w:rsidRPr="00C055FD">
        <w:rPr>
          <w:i/>
          <w:iCs/>
          <w:lang w:val="en-US"/>
        </w:rPr>
        <w:t xml:space="preserve">The dots represent spatial location of lodgepole pine trees in a 55-year-old TASS simulated stand (SI=20, Planting density=2400 stems/ha).  </w:t>
      </w:r>
    </w:p>
    <w:p w14:paraId="49B4FB27" w14:textId="69F64044" w:rsidR="00C055FD" w:rsidRDefault="00C055FD"/>
    <w:sectPr w:rsidR="00C055FD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94C5BBD"/>
    <w:multiLevelType w:val="hybridMultilevel"/>
    <w:tmpl w:val="68DAD51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EF430D"/>
    <w:multiLevelType w:val="hybridMultilevel"/>
    <w:tmpl w:val="FD7C1EA6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FD65D0D"/>
    <w:multiLevelType w:val="hybridMultilevel"/>
    <w:tmpl w:val="1D720F42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5496521"/>
    <w:multiLevelType w:val="hybridMultilevel"/>
    <w:tmpl w:val="E7263C22"/>
    <w:lvl w:ilvl="0" w:tplc="10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0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3A840BE5"/>
    <w:multiLevelType w:val="hybridMultilevel"/>
    <w:tmpl w:val="ECDA25A0"/>
    <w:lvl w:ilvl="0" w:tplc="10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1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5DFE2954"/>
    <w:multiLevelType w:val="hybridMultilevel"/>
    <w:tmpl w:val="8D7A10CC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9681454"/>
    <w:multiLevelType w:val="hybridMultilevel"/>
    <w:tmpl w:val="4408332C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  <w:num w:numId="5">
    <w:abstractNumId w:val="5"/>
  </w:num>
  <w:num w:numId="6">
    <w:abstractNumId w:val="4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3204"/>
    <w:rsid w:val="000571A4"/>
    <w:rsid w:val="00074167"/>
    <w:rsid w:val="00087188"/>
    <w:rsid w:val="00182C91"/>
    <w:rsid w:val="00281B05"/>
    <w:rsid w:val="002F4BB3"/>
    <w:rsid w:val="00410454"/>
    <w:rsid w:val="004B1FC3"/>
    <w:rsid w:val="00581E39"/>
    <w:rsid w:val="005A3204"/>
    <w:rsid w:val="00632170"/>
    <w:rsid w:val="00680F53"/>
    <w:rsid w:val="008E4899"/>
    <w:rsid w:val="00954BC9"/>
    <w:rsid w:val="00955F3F"/>
    <w:rsid w:val="009C1EF8"/>
    <w:rsid w:val="00A02CF6"/>
    <w:rsid w:val="00A068E8"/>
    <w:rsid w:val="00A22E00"/>
    <w:rsid w:val="00A85B68"/>
    <w:rsid w:val="00AC6FFB"/>
    <w:rsid w:val="00AF10E5"/>
    <w:rsid w:val="00B0015C"/>
    <w:rsid w:val="00C055FD"/>
    <w:rsid w:val="00C3003F"/>
    <w:rsid w:val="00C46667"/>
    <w:rsid w:val="00C97F42"/>
    <w:rsid w:val="00DF161F"/>
    <w:rsid w:val="00E452EA"/>
    <w:rsid w:val="00F1360F"/>
    <w:rsid w:val="00F80F5D"/>
    <w:rsid w:val="00FB6C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23EB33"/>
  <w15:chartTrackingRefBased/>
  <w15:docId w15:val="{EEABC254-82A1-4270-9C66-3FD3CDE1F6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F4BB3"/>
    <w:pPr>
      <w:spacing w:before="120" w:after="0"/>
    </w:pPr>
  </w:style>
  <w:style w:type="paragraph" w:styleId="Heading1">
    <w:name w:val="heading 1"/>
    <w:basedOn w:val="Normal"/>
    <w:next w:val="Normal"/>
    <w:link w:val="Heading1Char"/>
    <w:uiPriority w:val="9"/>
    <w:qFormat/>
    <w:rsid w:val="009C1EF8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C1EF8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85B68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9C1EF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9C1EF8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401</Words>
  <Characters>2292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Puhallo, Lee-ann FLNR:EX</dc:creator>
  <cp:keywords/>
  <dc:description/>
  <cp:lastModifiedBy>Puhallo, Lee-ann FLNR:EX</cp:lastModifiedBy>
  <cp:revision>2</cp:revision>
  <dcterms:created xsi:type="dcterms:W3CDTF">2021-12-20T19:21:00Z</dcterms:created>
  <dcterms:modified xsi:type="dcterms:W3CDTF">2021-12-20T19:21:00Z</dcterms:modified>
</cp:coreProperties>
</file>